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690" w:rsidRPr="0076403E" w:rsidRDefault="004C0223" w:rsidP="0076403E">
      <w:pPr>
        <w:tabs>
          <w:tab w:val="left" w:pos="1140"/>
        </w:tabs>
        <w:spacing w:after="0" w:line="240" w:lineRule="auto"/>
        <w:ind w:left="-142" w:firstLine="692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4C0223">
        <w:rPr>
          <w:rFonts w:ascii="Times New Roman" w:eastAsia="Times New Roman" w:hAnsi="Times New Roman" w:cs="Times New Roman"/>
          <w:noProof/>
          <w:color w:val="222222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-41.75pt;margin-top:-10.8pt;width:62.9pt;height:20.9pt;z-index:251674624;mso-width-relative:margin;mso-height-relative:margin" strokecolor="white [3212]">
            <v:textbox style="mso-next-textbox:#_x0000_s1044">
              <w:txbxContent>
                <w:p w:rsidR="0038434F" w:rsidRDefault="0038434F" w:rsidP="00927599">
                  <w:r w:rsidRPr="00545FD2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блок-</w:t>
                  </w:r>
                  <w:r w:rsidR="00F00126"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>2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 xml:space="preserve">       </w:t>
                  </w:r>
                </w:p>
              </w:txbxContent>
            </v:textbox>
          </v:shape>
        </w:pict>
      </w:r>
      <w:r w:rsidR="00927599" w:rsidRPr="00127DA0">
        <w:rPr>
          <w:rFonts w:ascii="Times New Roman" w:eastAsia="Times New Roman" w:hAnsi="Times New Roman" w:cs="Times New Roman"/>
          <w:color w:val="222222"/>
          <w:lang w:eastAsia="ru-RU"/>
        </w:rPr>
        <w:br/>
      </w:r>
      <w:r w:rsidR="0076403E" w:rsidRPr="0076403E">
        <w:rPr>
          <w:rFonts w:ascii="Times New Roman" w:hAnsi="Times New Roman" w:cs="Times New Roman"/>
          <w:b/>
          <w:caps/>
          <w:sz w:val="28"/>
          <w:szCs w:val="28"/>
        </w:rPr>
        <w:t>Изменения  в организации питания</w:t>
      </w:r>
      <w:r w:rsidR="0076403E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76403E" w:rsidRPr="0076403E">
        <w:rPr>
          <w:rFonts w:ascii="Times New Roman" w:hAnsi="Times New Roman" w:cs="Times New Roman"/>
          <w:b/>
          <w:bCs/>
          <w:caps/>
          <w:sz w:val="28"/>
          <w:szCs w:val="28"/>
        </w:rPr>
        <w:t>СанПиН 2.3/2.4.3590-20</w:t>
      </w:r>
    </w:p>
    <w:tbl>
      <w:tblPr>
        <w:tblStyle w:val="ae"/>
        <w:tblW w:w="10031" w:type="dxa"/>
        <w:tblInd w:w="-142" w:type="dxa"/>
        <w:tblLook w:val="04A0"/>
      </w:tblPr>
      <w:tblGrid>
        <w:gridCol w:w="846"/>
        <w:gridCol w:w="8335"/>
        <w:gridCol w:w="850"/>
      </w:tblGrid>
      <w:tr w:rsidR="0076403E" w:rsidRPr="00AF4F6C" w:rsidTr="0076403E">
        <w:tc>
          <w:tcPr>
            <w:tcW w:w="846" w:type="dxa"/>
          </w:tcPr>
          <w:p w:rsidR="0076403E" w:rsidRPr="00AF4F6C" w:rsidRDefault="0076403E" w:rsidP="00A45FD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F4F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  <w:p w:rsidR="0076403E" w:rsidRPr="00AF4F6C" w:rsidRDefault="0076403E" w:rsidP="00A45FD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AF4F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AF4F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AF4F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335" w:type="dxa"/>
          </w:tcPr>
          <w:p w:rsidR="0076403E" w:rsidRPr="00AF4F6C" w:rsidRDefault="0076403E" w:rsidP="00A45FD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</w:rPr>
              <w:t>Актуальная информация</w:t>
            </w:r>
          </w:p>
        </w:tc>
        <w:tc>
          <w:tcPr>
            <w:tcW w:w="850" w:type="dxa"/>
          </w:tcPr>
          <w:p w:rsidR="0076403E" w:rsidRPr="00AF4F6C" w:rsidRDefault="0076403E" w:rsidP="0076403E">
            <w:pPr>
              <w:pStyle w:val="a3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76403E" w:rsidRPr="00512641" w:rsidTr="0076403E">
        <w:tc>
          <w:tcPr>
            <w:tcW w:w="846" w:type="dxa"/>
          </w:tcPr>
          <w:p w:rsidR="0076403E" w:rsidRPr="00512641" w:rsidRDefault="0076403E" w:rsidP="0076403E">
            <w:pPr>
              <w:pStyle w:val="a3"/>
              <w:widowControl w:val="0"/>
              <w:numPr>
                <w:ilvl w:val="0"/>
                <w:numId w:val="33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76403E" w:rsidRPr="00512641" w:rsidRDefault="0076403E" w:rsidP="00A45FDF">
            <w:pPr>
              <w:tabs>
                <w:tab w:val="left" w:pos="1140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512641">
              <w:rPr>
                <w:rFonts w:ascii="Times New Roman" w:hAnsi="Times New Roman" w:cs="Times New Roman"/>
                <w:bCs/>
                <w:sz w:val="24"/>
              </w:rPr>
              <w:t>Регламентировали количество приемов пищи и их наименования в р</w:t>
            </w:r>
            <w:r w:rsidRPr="00512641">
              <w:rPr>
                <w:rStyle w:val="2Calibri85pt"/>
                <w:rFonts w:ascii="Times New Roman" w:hAnsi="Times New Roman" w:cs="Times New Roman"/>
                <w:sz w:val="24"/>
                <w:szCs w:val="24"/>
              </w:rPr>
              <w:t>ежиме п</w:t>
            </w:r>
            <w:r w:rsidRPr="00512641">
              <w:rPr>
                <w:rStyle w:val="2Calibri85pt"/>
                <w:rFonts w:ascii="Times New Roman" w:hAnsi="Times New Roman" w:cs="Times New Roman"/>
                <w:sz w:val="24"/>
                <w:szCs w:val="24"/>
              </w:rPr>
              <w:t>и</w:t>
            </w:r>
            <w:r w:rsidRPr="00512641">
              <w:rPr>
                <w:rStyle w:val="2Calibri85pt"/>
                <w:rFonts w:ascii="Times New Roman" w:hAnsi="Times New Roman" w:cs="Times New Roman"/>
                <w:sz w:val="24"/>
                <w:szCs w:val="24"/>
              </w:rPr>
              <w:t>тания воспитан</w:t>
            </w:r>
            <w:r w:rsidRPr="00512641">
              <w:rPr>
                <w:rStyle w:val="2Calibri85pt"/>
                <w:rFonts w:ascii="Times New Roman" w:hAnsi="Times New Roman" w:cs="Times New Roman"/>
                <w:sz w:val="24"/>
                <w:szCs w:val="24"/>
              </w:rPr>
              <w:softHyphen/>
              <w:t>ников</w:t>
            </w:r>
            <w:r>
              <w:rPr>
                <w:rStyle w:val="2Calibri8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2641">
              <w:rPr>
                <w:rFonts w:ascii="Times New Roman" w:hAnsi="Times New Roman" w:cs="Times New Roman"/>
                <w:bCs/>
                <w:sz w:val="24"/>
              </w:rPr>
              <w:t>(приложение 12) (ранее определяли по режиму работы группы, но реже одного раза в 4 часа)</w:t>
            </w:r>
          </w:p>
        </w:tc>
        <w:tc>
          <w:tcPr>
            <w:tcW w:w="850" w:type="dxa"/>
          </w:tcPr>
          <w:p w:rsidR="0076403E" w:rsidRPr="00512641" w:rsidRDefault="0076403E" w:rsidP="00A45FD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76403E" w:rsidRPr="00512641" w:rsidTr="0076403E">
        <w:tc>
          <w:tcPr>
            <w:tcW w:w="846" w:type="dxa"/>
          </w:tcPr>
          <w:p w:rsidR="0076403E" w:rsidRPr="00512641" w:rsidRDefault="0076403E" w:rsidP="0076403E">
            <w:pPr>
              <w:pStyle w:val="a3"/>
              <w:widowControl w:val="0"/>
              <w:numPr>
                <w:ilvl w:val="0"/>
                <w:numId w:val="33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76403E" w:rsidRPr="00512641" w:rsidRDefault="0076403E" w:rsidP="00A45FDF">
            <w:pPr>
              <w:tabs>
                <w:tab w:val="left" w:pos="1140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512641">
              <w:rPr>
                <w:rFonts w:ascii="Times New Roman" w:hAnsi="Times New Roman" w:cs="Times New Roman"/>
                <w:bCs/>
                <w:sz w:val="24"/>
              </w:rPr>
              <w:t xml:space="preserve">Установили конкретное время </w:t>
            </w:r>
            <w:r w:rsidRPr="00512641">
              <w:rPr>
                <w:rStyle w:val="2Calibri85pt"/>
                <w:rFonts w:ascii="Times New Roman" w:hAnsi="Times New Roman" w:cs="Times New Roman"/>
                <w:sz w:val="24"/>
                <w:szCs w:val="24"/>
              </w:rPr>
              <w:t>приема пищи</w:t>
            </w:r>
            <w:r>
              <w:rPr>
                <w:rStyle w:val="2Calibri85p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2641">
              <w:rPr>
                <w:rFonts w:ascii="Times New Roman" w:hAnsi="Times New Roman" w:cs="Times New Roman"/>
                <w:bCs/>
                <w:sz w:val="24"/>
              </w:rPr>
              <w:t>(табли</w:t>
            </w:r>
            <w:r w:rsidRPr="00512641">
              <w:rPr>
                <w:rFonts w:ascii="Times New Roman" w:hAnsi="Times New Roman" w:cs="Times New Roman"/>
                <w:bCs/>
                <w:sz w:val="24"/>
              </w:rPr>
              <w:softHyphen/>
              <w:t xml:space="preserve">ца 4 к приложению 10) (ранее определял детский сад) </w:t>
            </w:r>
          </w:p>
        </w:tc>
        <w:tc>
          <w:tcPr>
            <w:tcW w:w="850" w:type="dxa"/>
          </w:tcPr>
          <w:p w:rsidR="0076403E" w:rsidRPr="00512641" w:rsidRDefault="0076403E" w:rsidP="00A45FD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76403E" w:rsidRPr="00512641" w:rsidTr="0076403E">
        <w:tc>
          <w:tcPr>
            <w:tcW w:w="846" w:type="dxa"/>
          </w:tcPr>
          <w:p w:rsidR="0076403E" w:rsidRPr="00512641" w:rsidRDefault="0076403E" w:rsidP="0076403E">
            <w:pPr>
              <w:pStyle w:val="a3"/>
              <w:widowControl w:val="0"/>
              <w:numPr>
                <w:ilvl w:val="0"/>
                <w:numId w:val="33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76403E" w:rsidRPr="00512641" w:rsidRDefault="0076403E" w:rsidP="00A45FDF">
            <w:pPr>
              <w:tabs>
                <w:tab w:val="left" w:pos="1140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512641">
              <w:rPr>
                <w:rFonts w:ascii="Times New Roman" w:hAnsi="Times New Roman" w:cs="Times New Roman"/>
                <w:bCs/>
                <w:sz w:val="24"/>
              </w:rPr>
              <w:t>Установили минимальный набор</w:t>
            </w:r>
            <w:r w:rsidRPr="00512641">
              <w:rPr>
                <w:rStyle w:val="2Calibri85pt"/>
                <w:rFonts w:ascii="Times New Roman" w:hAnsi="Times New Roman" w:cs="Times New Roman"/>
                <w:sz w:val="24"/>
                <w:szCs w:val="24"/>
              </w:rPr>
              <w:t xml:space="preserve"> продуктов на од</w:t>
            </w:r>
            <w:r w:rsidRPr="00512641">
              <w:rPr>
                <w:rStyle w:val="2Calibri85pt"/>
                <w:rFonts w:ascii="Times New Roman" w:hAnsi="Times New Roman" w:cs="Times New Roman"/>
                <w:sz w:val="24"/>
                <w:szCs w:val="24"/>
              </w:rPr>
              <w:softHyphen/>
              <w:t>ного ребенка</w:t>
            </w:r>
            <w:r w:rsidRPr="00512641">
              <w:rPr>
                <w:rFonts w:ascii="Times New Roman" w:hAnsi="Times New Roman" w:cs="Times New Roman"/>
                <w:bCs/>
                <w:sz w:val="24"/>
              </w:rPr>
              <w:t>. Изменили вес продуктов (приложение 7) (ранее были рекомендуемые)</w:t>
            </w:r>
          </w:p>
        </w:tc>
        <w:tc>
          <w:tcPr>
            <w:tcW w:w="850" w:type="dxa"/>
          </w:tcPr>
          <w:p w:rsidR="0076403E" w:rsidRPr="00512641" w:rsidRDefault="0076403E" w:rsidP="00A45FD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76403E" w:rsidRPr="00512641" w:rsidTr="0076403E">
        <w:tc>
          <w:tcPr>
            <w:tcW w:w="846" w:type="dxa"/>
          </w:tcPr>
          <w:p w:rsidR="0076403E" w:rsidRPr="00512641" w:rsidRDefault="0076403E" w:rsidP="0076403E">
            <w:pPr>
              <w:pStyle w:val="a3"/>
              <w:widowControl w:val="0"/>
              <w:numPr>
                <w:ilvl w:val="0"/>
                <w:numId w:val="33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76403E" w:rsidRPr="00512641" w:rsidRDefault="0076403E" w:rsidP="00A45FDF">
            <w:pPr>
              <w:tabs>
                <w:tab w:val="left" w:pos="1140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512641">
              <w:rPr>
                <w:rStyle w:val="2Calibri85pt"/>
                <w:rFonts w:ascii="Times New Roman" w:hAnsi="Times New Roman" w:cs="Times New Roman"/>
                <w:sz w:val="24"/>
                <w:szCs w:val="24"/>
              </w:rPr>
              <w:t>Перечень запрещенных для питания детей продуктов</w:t>
            </w:r>
            <w:r w:rsidRPr="00512641">
              <w:rPr>
                <w:rFonts w:ascii="Times New Roman" w:hAnsi="Times New Roman" w:cs="Times New Roman"/>
                <w:bCs/>
                <w:sz w:val="24"/>
              </w:rPr>
              <w:t xml:space="preserve"> состоит из 45 позиций (приложение 6) (ранее состоял из 36 позиций)</w:t>
            </w:r>
          </w:p>
        </w:tc>
        <w:tc>
          <w:tcPr>
            <w:tcW w:w="850" w:type="dxa"/>
          </w:tcPr>
          <w:p w:rsidR="0076403E" w:rsidRPr="00512641" w:rsidRDefault="0076403E" w:rsidP="00A45FD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76403E" w:rsidRPr="00512641" w:rsidTr="0076403E">
        <w:tc>
          <w:tcPr>
            <w:tcW w:w="846" w:type="dxa"/>
          </w:tcPr>
          <w:p w:rsidR="0076403E" w:rsidRPr="00512641" w:rsidRDefault="0076403E" w:rsidP="0076403E">
            <w:pPr>
              <w:pStyle w:val="a3"/>
              <w:widowControl w:val="0"/>
              <w:numPr>
                <w:ilvl w:val="0"/>
                <w:numId w:val="33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76403E" w:rsidRPr="00512641" w:rsidRDefault="0076403E" w:rsidP="00A45FDF">
            <w:pPr>
              <w:tabs>
                <w:tab w:val="left" w:pos="1140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512641">
              <w:rPr>
                <w:rFonts w:ascii="Times New Roman" w:hAnsi="Times New Roman" w:cs="Times New Roman"/>
                <w:bCs/>
                <w:sz w:val="24"/>
              </w:rPr>
              <w:t>Установили минимальные и максимальные зна</w:t>
            </w:r>
            <w:r w:rsidRPr="00512641">
              <w:rPr>
                <w:rFonts w:ascii="Times New Roman" w:hAnsi="Times New Roman" w:cs="Times New Roman"/>
                <w:bCs/>
                <w:sz w:val="24"/>
              </w:rPr>
              <w:softHyphen/>
              <w:t xml:space="preserve">чения порций </w:t>
            </w:r>
            <w:proofErr w:type="spellStart"/>
            <w:r w:rsidRPr="00512641">
              <w:rPr>
                <w:rStyle w:val="2Calibri85pt"/>
                <w:rFonts w:ascii="Times New Roman" w:hAnsi="Times New Roman" w:cs="Times New Roman"/>
                <w:sz w:val="24"/>
                <w:szCs w:val="24"/>
              </w:rPr>
              <w:t>блюд</w:t>
            </w:r>
            <w:r w:rsidRPr="00512641">
              <w:rPr>
                <w:rFonts w:ascii="Times New Roman" w:hAnsi="Times New Roman" w:cs="Times New Roman"/>
                <w:bCs/>
                <w:sz w:val="24"/>
              </w:rPr>
              <w:t>в</w:t>
            </w:r>
            <w:proofErr w:type="spellEnd"/>
            <w:r w:rsidRPr="00512641">
              <w:rPr>
                <w:rFonts w:ascii="Times New Roman" w:hAnsi="Times New Roman" w:cs="Times New Roman"/>
                <w:bCs/>
                <w:sz w:val="24"/>
              </w:rPr>
              <w:t xml:space="preserve"> зависим</w:t>
            </w:r>
            <w:r w:rsidRPr="00512641">
              <w:rPr>
                <w:rFonts w:ascii="Times New Roman" w:hAnsi="Times New Roman" w:cs="Times New Roman"/>
                <w:bCs/>
                <w:sz w:val="24"/>
              </w:rPr>
              <w:t>о</w:t>
            </w:r>
            <w:r w:rsidRPr="00512641">
              <w:rPr>
                <w:rFonts w:ascii="Times New Roman" w:hAnsi="Times New Roman" w:cs="Times New Roman"/>
                <w:bCs/>
                <w:sz w:val="24"/>
              </w:rPr>
              <w:t>сти от возраста детей (таблица 1 к приложению 9) (ранее не было требований)</w:t>
            </w:r>
          </w:p>
        </w:tc>
        <w:tc>
          <w:tcPr>
            <w:tcW w:w="850" w:type="dxa"/>
          </w:tcPr>
          <w:p w:rsidR="0076403E" w:rsidRPr="00512641" w:rsidRDefault="0076403E" w:rsidP="00A45FD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76403E" w:rsidRPr="00512641" w:rsidTr="0076403E">
        <w:tc>
          <w:tcPr>
            <w:tcW w:w="846" w:type="dxa"/>
          </w:tcPr>
          <w:p w:rsidR="0076403E" w:rsidRPr="00512641" w:rsidRDefault="0076403E" w:rsidP="0076403E">
            <w:pPr>
              <w:pStyle w:val="a3"/>
              <w:widowControl w:val="0"/>
              <w:numPr>
                <w:ilvl w:val="0"/>
                <w:numId w:val="33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76403E" w:rsidRPr="00512641" w:rsidRDefault="0076403E" w:rsidP="00A45FDF">
            <w:pPr>
              <w:tabs>
                <w:tab w:val="left" w:pos="1140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512641">
              <w:rPr>
                <w:rFonts w:ascii="Times New Roman" w:hAnsi="Times New Roman" w:cs="Times New Roman"/>
                <w:bCs/>
                <w:sz w:val="24"/>
              </w:rPr>
              <w:t>Установлены минимальные объемы блюд по приемам пищи (табли</w:t>
            </w:r>
            <w:r w:rsidRPr="00512641">
              <w:rPr>
                <w:rFonts w:ascii="Times New Roman" w:hAnsi="Times New Roman" w:cs="Times New Roman"/>
                <w:bCs/>
                <w:sz w:val="24"/>
              </w:rPr>
              <w:softHyphen/>
              <w:t>ца 3 к пр</w:t>
            </w:r>
            <w:r w:rsidRPr="00512641">
              <w:rPr>
                <w:rFonts w:ascii="Times New Roman" w:hAnsi="Times New Roman" w:cs="Times New Roman"/>
                <w:bCs/>
                <w:sz w:val="24"/>
              </w:rPr>
              <w:t>и</w:t>
            </w:r>
            <w:r w:rsidRPr="00512641">
              <w:rPr>
                <w:rFonts w:ascii="Times New Roman" w:hAnsi="Times New Roman" w:cs="Times New Roman"/>
                <w:bCs/>
                <w:sz w:val="24"/>
              </w:rPr>
              <w:t>ложению 9) (ранее были установлены минималь</w:t>
            </w:r>
            <w:r w:rsidRPr="00512641">
              <w:rPr>
                <w:rFonts w:ascii="Times New Roman" w:hAnsi="Times New Roman" w:cs="Times New Roman"/>
                <w:bCs/>
                <w:sz w:val="24"/>
              </w:rPr>
              <w:softHyphen/>
              <w:t>ные и максимальные объемы)</w:t>
            </w:r>
          </w:p>
        </w:tc>
        <w:tc>
          <w:tcPr>
            <w:tcW w:w="850" w:type="dxa"/>
          </w:tcPr>
          <w:p w:rsidR="0076403E" w:rsidRPr="00512641" w:rsidRDefault="0076403E" w:rsidP="00A45FD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76403E" w:rsidRPr="00512641" w:rsidTr="0076403E">
        <w:tc>
          <w:tcPr>
            <w:tcW w:w="846" w:type="dxa"/>
          </w:tcPr>
          <w:p w:rsidR="0076403E" w:rsidRPr="00512641" w:rsidRDefault="0076403E" w:rsidP="0076403E">
            <w:pPr>
              <w:pStyle w:val="a3"/>
              <w:widowControl w:val="0"/>
              <w:numPr>
                <w:ilvl w:val="0"/>
                <w:numId w:val="33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76403E" w:rsidRPr="00512641" w:rsidRDefault="0076403E" w:rsidP="00A45FDF">
            <w:pPr>
              <w:tabs>
                <w:tab w:val="left" w:pos="1140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512641">
              <w:rPr>
                <w:rFonts w:ascii="Times New Roman" w:hAnsi="Times New Roman" w:cs="Times New Roman"/>
                <w:bCs/>
                <w:sz w:val="24"/>
              </w:rPr>
              <w:t>Установлены нормы по 17 показателям суточной потребности в ви</w:t>
            </w:r>
            <w:r w:rsidRPr="00512641">
              <w:rPr>
                <w:rFonts w:ascii="Times New Roman" w:hAnsi="Times New Roman" w:cs="Times New Roman"/>
                <w:bCs/>
                <w:sz w:val="24"/>
              </w:rPr>
              <w:softHyphen/>
              <w:t>таминах и пищевых веществ</w:t>
            </w:r>
            <w:proofErr w:type="gramStart"/>
            <w:r w:rsidRPr="00512641">
              <w:rPr>
                <w:rFonts w:ascii="Times New Roman" w:hAnsi="Times New Roman" w:cs="Times New Roman"/>
                <w:bCs/>
                <w:sz w:val="24"/>
              </w:rPr>
              <w:t>.</w:t>
            </w:r>
            <w:proofErr w:type="gramEnd"/>
            <w:r w:rsidRPr="00512641">
              <w:rPr>
                <w:rFonts w:ascii="Times New Roman" w:hAnsi="Times New Roman" w:cs="Times New Roman"/>
                <w:bCs/>
                <w:sz w:val="24"/>
              </w:rPr>
              <w:t xml:space="preserve">  (</w:t>
            </w:r>
            <w:proofErr w:type="gramStart"/>
            <w:r w:rsidRPr="00512641">
              <w:rPr>
                <w:rFonts w:ascii="Times New Roman" w:hAnsi="Times New Roman" w:cs="Times New Roman"/>
                <w:bCs/>
                <w:sz w:val="24"/>
              </w:rPr>
              <w:t>т</w:t>
            </w:r>
            <w:proofErr w:type="gramEnd"/>
            <w:r w:rsidRPr="00512641">
              <w:rPr>
                <w:rFonts w:ascii="Times New Roman" w:hAnsi="Times New Roman" w:cs="Times New Roman"/>
                <w:bCs/>
                <w:sz w:val="24"/>
              </w:rPr>
              <w:t>абли</w:t>
            </w:r>
            <w:r w:rsidRPr="00512641">
              <w:rPr>
                <w:rFonts w:ascii="Times New Roman" w:hAnsi="Times New Roman" w:cs="Times New Roman"/>
                <w:bCs/>
                <w:sz w:val="24"/>
              </w:rPr>
              <w:softHyphen/>
              <w:t>ца 1 к приложению 10) (ранее нормы по 4 показат</w:t>
            </w:r>
            <w:r w:rsidRPr="00512641">
              <w:rPr>
                <w:rFonts w:ascii="Times New Roman" w:hAnsi="Times New Roman" w:cs="Times New Roman"/>
                <w:bCs/>
                <w:sz w:val="24"/>
              </w:rPr>
              <w:t>е</w:t>
            </w:r>
            <w:r w:rsidRPr="00512641">
              <w:rPr>
                <w:rFonts w:ascii="Times New Roman" w:hAnsi="Times New Roman" w:cs="Times New Roman"/>
                <w:bCs/>
                <w:sz w:val="24"/>
              </w:rPr>
              <w:t>лям)</w:t>
            </w:r>
          </w:p>
        </w:tc>
        <w:tc>
          <w:tcPr>
            <w:tcW w:w="850" w:type="dxa"/>
          </w:tcPr>
          <w:p w:rsidR="0076403E" w:rsidRPr="00512641" w:rsidRDefault="0076403E" w:rsidP="00A45FD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76403E" w:rsidRPr="00512641" w:rsidTr="0076403E">
        <w:tc>
          <w:tcPr>
            <w:tcW w:w="846" w:type="dxa"/>
          </w:tcPr>
          <w:p w:rsidR="0076403E" w:rsidRPr="00512641" w:rsidRDefault="0076403E" w:rsidP="0076403E">
            <w:pPr>
              <w:pStyle w:val="a3"/>
              <w:widowControl w:val="0"/>
              <w:numPr>
                <w:ilvl w:val="0"/>
                <w:numId w:val="33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76403E" w:rsidRPr="00512641" w:rsidRDefault="0076403E" w:rsidP="00A45FDF">
            <w:pPr>
              <w:tabs>
                <w:tab w:val="left" w:pos="1140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512641">
              <w:rPr>
                <w:rFonts w:ascii="Times New Roman" w:hAnsi="Times New Roman" w:cs="Times New Roman"/>
                <w:bCs/>
                <w:sz w:val="24"/>
              </w:rPr>
              <w:t>Можно заменить 7 видов продуктов. Изменили массу продуктов-заменителей (приложе</w:t>
            </w:r>
            <w:r w:rsidRPr="00512641">
              <w:rPr>
                <w:rFonts w:ascii="Times New Roman" w:hAnsi="Times New Roman" w:cs="Times New Roman"/>
                <w:bCs/>
                <w:sz w:val="24"/>
              </w:rPr>
              <w:softHyphen/>
              <w:t xml:space="preserve">ние 12). </w:t>
            </w:r>
            <w:proofErr w:type="gramStart"/>
            <w:r w:rsidRPr="00512641">
              <w:rPr>
                <w:rFonts w:ascii="Times New Roman" w:hAnsi="Times New Roman" w:cs="Times New Roman"/>
                <w:bCs/>
                <w:sz w:val="24"/>
              </w:rPr>
              <w:t>Теперь продукты надо заменять по массе, а не веществу (р</w:t>
            </w:r>
            <w:r w:rsidRPr="00512641">
              <w:rPr>
                <w:rFonts w:ascii="Times New Roman" w:hAnsi="Times New Roman" w:cs="Times New Roman"/>
                <w:bCs/>
                <w:sz w:val="24"/>
              </w:rPr>
              <w:t>а</w:t>
            </w:r>
            <w:r w:rsidRPr="00512641">
              <w:rPr>
                <w:rFonts w:ascii="Times New Roman" w:hAnsi="Times New Roman" w:cs="Times New Roman"/>
                <w:bCs/>
                <w:sz w:val="24"/>
              </w:rPr>
              <w:t>нее можно было заменить 8 про</w:t>
            </w:r>
            <w:r w:rsidRPr="00512641">
              <w:rPr>
                <w:rFonts w:ascii="Times New Roman" w:hAnsi="Times New Roman" w:cs="Times New Roman"/>
                <w:bCs/>
                <w:sz w:val="24"/>
              </w:rPr>
              <w:softHyphen/>
              <w:t>дуктов на другие.</w:t>
            </w:r>
            <w:proofErr w:type="gramEnd"/>
            <w:r w:rsidRPr="00512641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  <w:proofErr w:type="gramStart"/>
            <w:r w:rsidRPr="00512641">
              <w:rPr>
                <w:rFonts w:ascii="Times New Roman" w:hAnsi="Times New Roman" w:cs="Times New Roman"/>
                <w:bCs/>
                <w:sz w:val="24"/>
              </w:rPr>
              <w:t>Продукты за</w:t>
            </w:r>
            <w:r w:rsidRPr="00512641">
              <w:rPr>
                <w:rFonts w:ascii="Times New Roman" w:hAnsi="Times New Roman" w:cs="Times New Roman"/>
                <w:bCs/>
                <w:sz w:val="24"/>
              </w:rPr>
              <w:softHyphen/>
              <w:t>меняли на ра</w:t>
            </w:r>
            <w:r w:rsidRPr="00512641">
              <w:rPr>
                <w:rFonts w:ascii="Times New Roman" w:hAnsi="Times New Roman" w:cs="Times New Roman"/>
                <w:bCs/>
                <w:sz w:val="24"/>
              </w:rPr>
              <w:t>в</w:t>
            </w:r>
            <w:r w:rsidRPr="00512641">
              <w:rPr>
                <w:rFonts w:ascii="Times New Roman" w:hAnsi="Times New Roman" w:cs="Times New Roman"/>
                <w:bCs/>
                <w:sz w:val="24"/>
              </w:rPr>
              <w:t>ноценные по со</w:t>
            </w:r>
            <w:r w:rsidRPr="00512641">
              <w:rPr>
                <w:rFonts w:ascii="Times New Roman" w:hAnsi="Times New Roman" w:cs="Times New Roman"/>
                <w:bCs/>
                <w:sz w:val="24"/>
              </w:rPr>
              <w:softHyphen/>
              <w:t>держанию основного вещества)</w:t>
            </w:r>
            <w:proofErr w:type="gramEnd"/>
          </w:p>
        </w:tc>
        <w:tc>
          <w:tcPr>
            <w:tcW w:w="850" w:type="dxa"/>
          </w:tcPr>
          <w:p w:rsidR="0076403E" w:rsidRPr="00512641" w:rsidRDefault="0076403E" w:rsidP="00A45FD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76403E" w:rsidRPr="00512641" w:rsidTr="0076403E">
        <w:tc>
          <w:tcPr>
            <w:tcW w:w="846" w:type="dxa"/>
          </w:tcPr>
          <w:p w:rsidR="0076403E" w:rsidRPr="00512641" w:rsidRDefault="0076403E" w:rsidP="0076403E">
            <w:pPr>
              <w:pStyle w:val="a3"/>
              <w:widowControl w:val="0"/>
              <w:numPr>
                <w:ilvl w:val="0"/>
                <w:numId w:val="33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76403E" w:rsidRPr="00512641" w:rsidRDefault="0076403E" w:rsidP="00A45FDF">
            <w:pPr>
              <w:tabs>
                <w:tab w:val="left" w:pos="1140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512641">
              <w:rPr>
                <w:rFonts w:ascii="Times New Roman" w:hAnsi="Times New Roman" w:cs="Times New Roman"/>
                <w:bCs/>
                <w:sz w:val="24"/>
              </w:rPr>
              <w:t>Питьевой режим предусматривает четыре способа (</w:t>
            </w:r>
            <w:proofErr w:type="spellStart"/>
            <w:r w:rsidRPr="00512641">
              <w:rPr>
                <w:rFonts w:ascii="Times New Roman" w:hAnsi="Times New Roman" w:cs="Times New Roman"/>
                <w:bCs/>
                <w:sz w:val="24"/>
              </w:rPr>
              <w:t>подп</w:t>
            </w:r>
            <w:proofErr w:type="spellEnd"/>
            <w:r w:rsidRPr="00512641">
              <w:rPr>
                <w:rFonts w:ascii="Times New Roman" w:hAnsi="Times New Roman" w:cs="Times New Roman"/>
                <w:bCs/>
                <w:sz w:val="24"/>
              </w:rPr>
              <w:t>. 8.4) (ранее два сп</w:t>
            </w:r>
            <w:r w:rsidRPr="00512641">
              <w:rPr>
                <w:rFonts w:ascii="Times New Roman" w:hAnsi="Times New Roman" w:cs="Times New Roman"/>
                <w:bCs/>
                <w:sz w:val="24"/>
              </w:rPr>
              <w:t>о</w:t>
            </w:r>
            <w:r w:rsidRPr="00512641">
              <w:rPr>
                <w:rFonts w:ascii="Times New Roman" w:hAnsi="Times New Roman" w:cs="Times New Roman"/>
                <w:bCs/>
                <w:sz w:val="24"/>
              </w:rPr>
              <w:t>соба)</w:t>
            </w:r>
          </w:p>
        </w:tc>
        <w:tc>
          <w:tcPr>
            <w:tcW w:w="850" w:type="dxa"/>
          </w:tcPr>
          <w:p w:rsidR="0076403E" w:rsidRPr="00512641" w:rsidRDefault="0076403E" w:rsidP="00A45FD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76403E" w:rsidRPr="00512641" w:rsidTr="0076403E">
        <w:tc>
          <w:tcPr>
            <w:tcW w:w="846" w:type="dxa"/>
          </w:tcPr>
          <w:p w:rsidR="0076403E" w:rsidRPr="00512641" w:rsidRDefault="0076403E" w:rsidP="0076403E">
            <w:pPr>
              <w:pStyle w:val="a3"/>
              <w:widowControl w:val="0"/>
              <w:numPr>
                <w:ilvl w:val="0"/>
                <w:numId w:val="33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76403E" w:rsidRPr="00512641" w:rsidRDefault="0076403E" w:rsidP="00A45FDF">
            <w:pPr>
              <w:tabs>
                <w:tab w:val="left" w:pos="1140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512641">
              <w:rPr>
                <w:rFonts w:ascii="Times New Roman" w:hAnsi="Times New Roman" w:cs="Times New Roman"/>
                <w:bCs/>
                <w:sz w:val="24"/>
              </w:rPr>
              <w:t>Питание пищей из дома разрешено для длительно болеющих детей и нужда</w:t>
            </w:r>
            <w:r w:rsidRPr="00512641">
              <w:rPr>
                <w:rFonts w:ascii="Times New Roman" w:hAnsi="Times New Roman" w:cs="Times New Roman"/>
                <w:bCs/>
                <w:sz w:val="24"/>
              </w:rPr>
              <w:softHyphen/>
              <w:t>ющихся в диетическом питании. Для питания таких детей надо создать спец</w:t>
            </w:r>
            <w:r w:rsidRPr="00512641">
              <w:rPr>
                <w:rFonts w:ascii="Times New Roman" w:hAnsi="Times New Roman" w:cs="Times New Roman"/>
                <w:bCs/>
                <w:sz w:val="24"/>
              </w:rPr>
              <w:t>и</w:t>
            </w:r>
            <w:r w:rsidRPr="00512641">
              <w:rPr>
                <w:rFonts w:ascii="Times New Roman" w:hAnsi="Times New Roman" w:cs="Times New Roman"/>
                <w:bCs/>
                <w:sz w:val="24"/>
              </w:rPr>
              <w:t>альные условия (п. 8.2) (ранее запрещено)</w:t>
            </w:r>
          </w:p>
        </w:tc>
        <w:tc>
          <w:tcPr>
            <w:tcW w:w="850" w:type="dxa"/>
          </w:tcPr>
          <w:p w:rsidR="0076403E" w:rsidRPr="00512641" w:rsidRDefault="0076403E" w:rsidP="00A45FD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76403E" w:rsidRPr="00512641" w:rsidTr="0076403E">
        <w:tc>
          <w:tcPr>
            <w:tcW w:w="846" w:type="dxa"/>
          </w:tcPr>
          <w:p w:rsidR="0076403E" w:rsidRPr="00512641" w:rsidRDefault="0076403E" w:rsidP="0076403E">
            <w:pPr>
              <w:pStyle w:val="a3"/>
              <w:widowControl w:val="0"/>
              <w:numPr>
                <w:ilvl w:val="0"/>
                <w:numId w:val="33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76403E" w:rsidRPr="00512641" w:rsidRDefault="0076403E" w:rsidP="00A45FDF">
            <w:pPr>
              <w:tabs>
                <w:tab w:val="left" w:pos="1140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512641">
              <w:rPr>
                <w:rFonts w:ascii="Times New Roman" w:hAnsi="Times New Roman" w:cs="Times New Roman"/>
                <w:bCs/>
                <w:sz w:val="24"/>
              </w:rPr>
              <w:t>Маркировать разделочный инвентарь можно любым спосо</w:t>
            </w:r>
            <w:r w:rsidRPr="00512641">
              <w:rPr>
                <w:rFonts w:ascii="Times New Roman" w:hAnsi="Times New Roman" w:cs="Times New Roman"/>
                <w:bCs/>
                <w:sz w:val="24"/>
              </w:rPr>
              <w:softHyphen/>
              <w:t>бом (п. 3.2) (ранее надо было использовать конкрет</w:t>
            </w:r>
            <w:r w:rsidRPr="00512641">
              <w:rPr>
                <w:rFonts w:ascii="Times New Roman" w:hAnsi="Times New Roman" w:cs="Times New Roman"/>
                <w:bCs/>
                <w:sz w:val="24"/>
              </w:rPr>
              <w:softHyphen/>
              <w:t xml:space="preserve">ные обозначения из </w:t>
            </w:r>
            <w:proofErr w:type="spellStart"/>
            <w:r w:rsidRPr="00512641">
              <w:rPr>
                <w:rFonts w:ascii="Times New Roman" w:hAnsi="Times New Roman" w:cs="Times New Roman"/>
                <w:bCs/>
                <w:sz w:val="24"/>
              </w:rPr>
              <w:t>СанПиН</w:t>
            </w:r>
            <w:proofErr w:type="spellEnd"/>
            <w:r w:rsidRPr="00512641">
              <w:rPr>
                <w:rFonts w:ascii="Times New Roman" w:hAnsi="Times New Roman" w:cs="Times New Roman"/>
                <w:bCs/>
                <w:sz w:val="24"/>
              </w:rPr>
              <w:t>, например, нож для сырого мяса маркировали «СМ»)</w:t>
            </w:r>
          </w:p>
        </w:tc>
        <w:tc>
          <w:tcPr>
            <w:tcW w:w="850" w:type="dxa"/>
          </w:tcPr>
          <w:p w:rsidR="0076403E" w:rsidRPr="00512641" w:rsidRDefault="0076403E" w:rsidP="00A45FD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76403E" w:rsidRPr="00512641" w:rsidTr="0076403E">
        <w:tc>
          <w:tcPr>
            <w:tcW w:w="846" w:type="dxa"/>
          </w:tcPr>
          <w:p w:rsidR="0076403E" w:rsidRPr="00512641" w:rsidRDefault="0076403E" w:rsidP="0076403E">
            <w:pPr>
              <w:pStyle w:val="a3"/>
              <w:widowControl w:val="0"/>
              <w:numPr>
                <w:ilvl w:val="0"/>
                <w:numId w:val="33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  <w:vAlign w:val="bottom"/>
          </w:tcPr>
          <w:p w:rsidR="0076403E" w:rsidRPr="00512641" w:rsidRDefault="0076403E" w:rsidP="00A45FDF">
            <w:pPr>
              <w:tabs>
                <w:tab w:val="left" w:pos="1140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512641">
              <w:rPr>
                <w:rFonts w:ascii="Times New Roman" w:hAnsi="Times New Roman" w:cs="Times New Roman"/>
                <w:bCs/>
                <w:sz w:val="24"/>
              </w:rPr>
              <w:t>Работники обязаны использовать одноразовые перчатки, когда готовят по</w:t>
            </w:r>
            <w:r w:rsidRPr="00512641">
              <w:rPr>
                <w:rFonts w:ascii="Times New Roman" w:hAnsi="Times New Roman" w:cs="Times New Roman"/>
                <w:bCs/>
                <w:sz w:val="24"/>
              </w:rPr>
              <w:t>р</w:t>
            </w:r>
            <w:r w:rsidRPr="00512641">
              <w:rPr>
                <w:rFonts w:ascii="Times New Roman" w:hAnsi="Times New Roman" w:cs="Times New Roman"/>
                <w:bCs/>
                <w:sz w:val="24"/>
              </w:rPr>
              <w:t>цию блюда, делают салаты и закуски. Перча</w:t>
            </w:r>
            <w:r>
              <w:rPr>
                <w:rFonts w:ascii="Times New Roman" w:hAnsi="Times New Roman" w:cs="Times New Roman"/>
                <w:bCs/>
                <w:sz w:val="24"/>
              </w:rPr>
              <w:t>тки надо своевременно менять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</w:rPr>
              <w:t xml:space="preserve"> (</w:t>
            </w:r>
            <w:proofErr w:type="gramStart"/>
            <w:r w:rsidRPr="00512641">
              <w:rPr>
                <w:rFonts w:ascii="Times New Roman" w:hAnsi="Times New Roman" w:cs="Times New Roman"/>
                <w:bCs/>
                <w:sz w:val="24"/>
              </w:rPr>
              <w:t>р</w:t>
            </w:r>
            <w:proofErr w:type="gramEnd"/>
            <w:r w:rsidRPr="00512641">
              <w:rPr>
                <w:rFonts w:ascii="Times New Roman" w:hAnsi="Times New Roman" w:cs="Times New Roman"/>
                <w:bCs/>
                <w:sz w:val="24"/>
              </w:rPr>
              <w:t>анее не было требований)</w:t>
            </w:r>
          </w:p>
        </w:tc>
        <w:tc>
          <w:tcPr>
            <w:tcW w:w="850" w:type="dxa"/>
            <w:vAlign w:val="bottom"/>
          </w:tcPr>
          <w:p w:rsidR="0076403E" w:rsidRPr="00512641" w:rsidRDefault="0076403E" w:rsidP="00A45FDF">
            <w:pPr>
              <w:pStyle w:val="23"/>
              <w:shd w:val="clear" w:color="auto" w:fill="auto"/>
              <w:spacing w:line="170" w:lineRule="exact"/>
              <w:jc w:val="both"/>
              <w:rPr>
                <w:sz w:val="24"/>
                <w:szCs w:val="24"/>
              </w:rPr>
            </w:pPr>
          </w:p>
        </w:tc>
      </w:tr>
      <w:tr w:rsidR="0076403E" w:rsidRPr="00512641" w:rsidTr="0076403E">
        <w:tc>
          <w:tcPr>
            <w:tcW w:w="846" w:type="dxa"/>
          </w:tcPr>
          <w:p w:rsidR="0076403E" w:rsidRPr="00512641" w:rsidRDefault="0076403E" w:rsidP="0076403E">
            <w:pPr>
              <w:pStyle w:val="a3"/>
              <w:widowControl w:val="0"/>
              <w:numPr>
                <w:ilvl w:val="0"/>
                <w:numId w:val="33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76403E" w:rsidRPr="00512641" w:rsidRDefault="0076403E" w:rsidP="00A45FDF">
            <w:pPr>
              <w:tabs>
                <w:tab w:val="left" w:pos="1140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512641">
              <w:rPr>
                <w:rFonts w:ascii="Times New Roman" w:hAnsi="Times New Roman" w:cs="Times New Roman"/>
                <w:bCs/>
                <w:sz w:val="24"/>
              </w:rPr>
              <w:t>При походе работника в туалет в санитарной одежде Одежду можно не сн</w:t>
            </w:r>
            <w:r w:rsidRPr="00512641">
              <w:rPr>
                <w:rFonts w:ascii="Times New Roman" w:hAnsi="Times New Roman" w:cs="Times New Roman"/>
                <w:bCs/>
                <w:sz w:val="24"/>
              </w:rPr>
              <w:t>и</w:t>
            </w:r>
            <w:r w:rsidRPr="00512641">
              <w:rPr>
                <w:rFonts w:ascii="Times New Roman" w:hAnsi="Times New Roman" w:cs="Times New Roman"/>
                <w:bCs/>
                <w:sz w:val="24"/>
              </w:rPr>
              <w:t>мать, если поверх нее надевать халат (ранее одежду надо снимать перед тем, как идти в туалет)</w:t>
            </w:r>
          </w:p>
        </w:tc>
        <w:tc>
          <w:tcPr>
            <w:tcW w:w="850" w:type="dxa"/>
          </w:tcPr>
          <w:p w:rsidR="0076403E" w:rsidRPr="00512641" w:rsidRDefault="0076403E" w:rsidP="00A45FD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76403E" w:rsidRPr="00512641" w:rsidTr="0076403E">
        <w:tc>
          <w:tcPr>
            <w:tcW w:w="846" w:type="dxa"/>
          </w:tcPr>
          <w:p w:rsidR="0076403E" w:rsidRPr="00512641" w:rsidRDefault="0076403E" w:rsidP="0076403E">
            <w:pPr>
              <w:pStyle w:val="a3"/>
              <w:widowControl w:val="0"/>
              <w:numPr>
                <w:ilvl w:val="0"/>
                <w:numId w:val="33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76403E" w:rsidRPr="00512641" w:rsidRDefault="0076403E" w:rsidP="00A45FDF">
            <w:pPr>
              <w:tabs>
                <w:tab w:val="left" w:pos="1140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512641">
              <w:rPr>
                <w:rFonts w:ascii="Times New Roman" w:hAnsi="Times New Roman" w:cs="Times New Roman"/>
                <w:bCs/>
                <w:sz w:val="24"/>
              </w:rPr>
              <w:t>Температура блюд должна соответствовать требова</w:t>
            </w:r>
            <w:r w:rsidRPr="00512641">
              <w:rPr>
                <w:rFonts w:ascii="Times New Roman" w:hAnsi="Times New Roman" w:cs="Times New Roman"/>
                <w:bCs/>
                <w:sz w:val="24"/>
              </w:rPr>
              <w:softHyphen/>
              <w:t>ниям технологических д</w:t>
            </w:r>
            <w:r w:rsidRPr="00512641">
              <w:rPr>
                <w:rFonts w:ascii="Times New Roman" w:hAnsi="Times New Roman" w:cs="Times New Roman"/>
                <w:bCs/>
                <w:sz w:val="24"/>
              </w:rPr>
              <w:t>о</w:t>
            </w:r>
            <w:r w:rsidRPr="00512641">
              <w:rPr>
                <w:rFonts w:ascii="Times New Roman" w:hAnsi="Times New Roman" w:cs="Times New Roman"/>
                <w:bCs/>
                <w:sz w:val="24"/>
              </w:rPr>
              <w:t>кументов (п. 5.2) (ранее горячие - от +60 до +65 °C; холод</w:t>
            </w:r>
            <w:r w:rsidRPr="00512641">
              <w:rPr>
                <w:rFonts w:ascii="Times New Roman" w:hAnsi="Times New Roman" w:cs="Times New Roman"/>
                <w:bCs/>
                <w:sz w:val="24"/>
              </w:rPr>
              <w:softHyphen/>
              <w:t>ные и напитки - не ниже +15 °С)</w:t>
            </w:r>
          </w:p>
        </w:tc>
        <w:tc>
          <w:tcPr>
            <w:tcW w:w="850" w:type="dxa"/>
          </w:tcPr>
          <w:p w:rsidR="0076403E" w:rsidRPr="00512641" w:rsidRDefault="0076403E" w:rsidP="00A45FD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76403E" w:rsidRPr="00512641" w:rsidTr="0076403E">
        <w:tc>
          <w:tcPr>
            <w:tcW w:w="846" w:type="dxa"/>
          </w:tcPr>
          <w:p w:rsidR="0076403E" w:rsidRPr="00512641" w:rsidRDefault="0076403E" w:rsidP="0076403E">
            <w:pPr>
              <w:pStyle w:val="a3"/>
              <w:widowControl w:val="0"/>
              <w:numPr>
                <w:ilvl w:val="0"/>
                <w:numId w:val="33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76403E" w:rsidRPr="00512641" w:rsidRDefault="0076403E" w:rsidP="00A45FDF">
            <w:pPr>
              <w:tabs>
                <w:tab w:val="left" w:pos="1140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512641">
              <w:rPr>
                <w:rFonts w:ascii="Times New Roman" w:hAnsi="Times New Roman" w:cs="Times New Roman"/>
                <w:bCs/>
                <w:sz w:val="24"/>
              </w:rPr>
              <w:t>Внутренняя отделка стен должна выдерживать еже</w:t>
            </w:r>
            <w:r w:rsidRPr="00512641">
              <w:rPr>
                <w:rFonts w:ascii="Times New Roman" w:hAnsi="Times New Roman" w:cs="Times New Roman"/>
                <w:bCs/>
                <w:sz w:val="24"/>
              </w:rPr>
              <w:softHyphen/>
              <w:t xml:space="preserve">дневную уборку моющими и </w:t>
            </w:r>
            <w:proofErr w:type="spellStart"/>
            <w:r w:rsidRPr="00512641">
              <w:rPr>
                <w:rFonts w:ascii="Times New Roman" w:hAnsi="Times New Roman" w:cs="Times New Roman"/>
                <w:bCs/>
                <w:sz w:val="24"/>
              </w:rPr>
              <w:t>дезсредствами</w:t>
            </w:r>
            <w:proofErr w:type="spellEnd"/>
            <w:r w:rsidRPr="00512641">
              <w:rPr>
                <w:rFonts w:ascii="Times New Roman" w:hAnsi="Times New Roman" w:cs="Times New Roman"/>
                <w:bCs/>
                <w:sz w:val="24"/>
              </w:rPr>
              <w:t xml:space="preserve"> (п. 2.16) (ранее стены надо выложить плиткой на высоту от 1,5 м, заготовоч</w:t>
            </w:r>
            <w:r w:rsidRPr="00512641">
              <w:rPr>
                <w:rFonts w:ascii="Times New Roman" w:hAnsi="Times New Roman" w:cs="Times New Roman"/>
                <w:bCs/>
                <w:sz w:val="24"/>
              </w:rPr>
              <w:softHyphen/>
              <w:t>ная и душевая - 1,8 м)</w:t>
            </w:r>
          </w:p>
        </w:tc>
        <w:tc>
          <w:tcPr>
            <w:tcW w:w="850" w:type="dxa"/>
          </w:tcPr>
          <w:p w:rsidR="0076403E" w:rsidRPr="00512641" w:rsidRDefault="0076403E" w:rsidP="00A45FD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76403E" w:rsidRPr="00512641" w:rsidTr="0076403E">
        <w:tc>
          <w:tcPr>
            <w:tcW w:w="846" w:type="dxa"/>
          </w:tcPr>
          <w:p w:rsidR="0076403E" w:rsidRPr="00512641" w:rsidRDefault="0076403E" w:rsidP="0076403E">
            <w:pPr>
              <w:pStyle w:val="a3"/>
              <w:widowControl w:val="0"/>
              <w:numPr>
                <w:ilvl w:val="0"/>
                <w:numId w:val="33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76403E" w:rsidRPr="00512641" w:rsidRDefault="0076403E" w:rsidP="00A45FDF">
            <w:pPr>
              <w:tabs>
                <w:tab w:val="left" w:pos="1140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512641">
              <w:rPr>
                <w:rFonts w:ascii="Times New Roman" w:hAnsi="Times New Roman" w:cs="Times New Roman"/>
                <w:bCs/>
                <w:sz w:val="24"/>
              </w:rPr>
              <w:t>Три промаркированные емкости для мытья посуды: для кухон</w:t>
            </w:r>
            <w:r w:rsidRPr="00512641">
              <w:rPr>
                <w:rFonts w:ascii="Times New Roman" w:hAnsi="Times New Roman" w:cs="Times New Roman"/>
                <w:bCs/>
                <w:sz w:val="24"/>
              </w:rPr>
              <w:softHyphen/>
              <w:t>ной, столовой посуды, разделочного инвентаря (</w:t>
            </w:r>
            <w:proofErr w:type="spellStart"/>
            <w:r w:rsidRPr="00512641">
              <w:rPr>
                <w:rFonts w:ascii="Times New Roman" w:hAnsi="Times New Roman" w:cs="Times New Roman"/>
                <w:bCs/>
                <w:sz w:val="24"/>
              </w:rPr>
              <w:t>подп</w:t>
            </w:r>
            <w:proofErr w:type="spellEnd"/>
            <w:r w:rsidRPr="00512641">
              <w:rPr>
                <w:rFonts w:ascii="Times New Roman" w:hAnsi="Times New Roman" w:cs="Times New Roman"/>
                <w:bCs/>
                <w:sz w:val="24"/>
              </w:rPr>
              <w:t>. 8.7.2 п. 8.7) (ранее четыре ванны: для кухонного инвентаря, кухонной, столовой посуды, производственного обо</w:t>
            </w:r>
            <w:r w:rsidRPr="00512641">
              <w:rPr>
                <w:rFonts w:ascii="Times New Roman" w:hAnsi="Times New Roman" w:cs="Times New Roman"/>
                <w:bCs/>
                <w:sz w:val="24"/>
              </w:rPr>
              <w:softHyphen/>
              <w:t>рудования)</w:t>
            </w:r>
          </w:p>
        </w:tc>
        <w:tc>
          <w:tcPr>
            <w:tcW w:w="850" w:type="dxa"/>
          </w:tcPr>
          <w:p w:rsidR="0076403E" w:rsidRPr="00512641" w:rsidRDefault="0076403E" w:rsidP="00A45FD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  <w:tr w:rsidR="0076403E" w:rsidRPr="00512641" w:rsidTr="0076403E">
        <w:tc>
          <w:tcPr>
            <w:tcW w:w="846" w:type="dxa"/>
          </w:tcPr>
          <w:p w:rsidR="0076403E" w:rsidRPr="00512641" w:rsidRDefault="0076403E" w:rsidP="0076403E">
            <w:pPr>
              <w:pStyle w:val="a3"/>
              <w:widowControl w:val="0"/>
              <w:numPr>
                <w:ilvl w:val="0"/>
                <w:numId w:val="33"/>
              </w:numPr>
              <w:tabs>
                <w:tab w:val="left" w:pos="114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  <w:tc>
          <w:tcPr>
            <w:tcW w:w="8335" w:type="dxa"/>
          </w:tcPr>
          <w:p w:rsidR="0076403E" w:rsidRPr="00512641" w:rsidRDefault="0076403E" w:rsidP="00A45FDF">
            <w:pPr>
              <w:tabs>
                <w:tab w:val="left" w:pos="1140"/>
              </w:tabs>
              <w:rPr>
                <w:rFonts w:ascii="Times New Roman" w:hAnsi="Times New Roman" w:cs="Times New Roman"/>
                <w:bCs/>
                <w:sz w:val="24"/>
              </w:rPr>
            </w:pPr>
            <w:r w:rsidRPr="00512641">
              <w:rPr>
                <w:rFonts w:ascii="Times New Roman" w:hAnsi="Times New Roman" w:cs="Times New Roman"/>
                <w:bCs/>
                <w:sz w:val="24"/>
              </w:rPr>
              <w:t>Инвентарь для сырой и готовой продукции надо мыть отдельно друг от друга. Хранить надо также раздельно в производственных цехах (п. 3.2) (ранее надо было мыть и хранить на рабочих местах)</w:t>
            </w:r>
          </w:p>
        </w:tc>
        <w:tc>
          <w:tcPr>
            <w:tcW w:w="850" w:type="dxa"/>
          </w:tcPr>
          <w:p w:rsidR="0076403E" w:rsidRPr="00512641" w:rsidRDefault="0076403E" w:rsidP="00A45FDF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bCs/>
                <w:sz w:val="24"/>
              </w:rPr>
            </w:pPr>
          </w:p>
        </w:tc>
      </w:tr>
    </w:tbl>
    <w:p w:rsidR="00927599" w:rsidRDefault="00927599" w:rsidP="0076403E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sectPr w:rsidR="00927599" w:rsidSect="001C1A1C">
      <w:headerReference w:type="default" r:id="rId7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51E9" w:rsidRDefault="008651E9" w:rsidP="00DC0E42">
      <w:pPr>
        <w:spacing w:after="0" w:line="240" w:lineRule="auto"/>
      </w:pPr>
      <w:r>
        <w:separator/>
      </w:r>
    </w:p>
  </w:endnote>
  <w:endnote w:type="continuationSeparator" w:id="1">
    <w:p w:rsidR="008651E9" w:rsidRDefault="008651E9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51E9" w:rsidRDefault="004C0223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.25pt;height:25.3pt">
            <v:shadow color="#868686"/>
            <v:textpath style="font-family:&quot;Arial Black&quot;;font-size:18pt;v-text-kern:t" trim="t" fitpath="t" string="БЛОК 3"/>
          </v:shape>
        </w:pict>
      </w:r>
      <w:r w:rsidR="008651E9">
        <w:separator/>
      </w:r>
    </w:p>
  </w:footnote>
  <w:footnote w:type="continuationSeparator" w:id="1">
    <w:p w:rsidR="008651E9" w:rsidRDefault="008651E9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34F" w:rsidRDefault="0038434F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5E4B07"/>
    <w:multiLevelType w:val="multilevel"/>
    <w:tmpl w:val="42064BAA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2B4944"/>
    <w:multiLevelType w:val="hybridMultilevel"/>
    <w:tmpl w:val="DE2E36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760FC"/>
    <w:multiLevelType w:val="hybridMultilevel"/>
    <w:tmpl w:val="F342E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EA480A"/>
    <w:multiLevelType w:val="multilevel"/>
    <w:tmpl w:val="D196128A"/>
    <w:lvl w:ilvl="0">
      <w:start w:val="1"/>
      <w:numFmt w:val="bullet"/>
      <w:lvlText w:val="&gt;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2F364B"/>
    <w:multiLevelType w:val="hybridMultilevel"/>
    <w:tmpl w:val="1F381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F34178"/>
    <w:multiLevelType w:val="multilevel"/>
    <w:tmpl w:val="B0B46BE4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5F45E30"/>
    <w:multiLevelType w:val="hybridMultilevel"/>
    <w:tmpl w:val="2228E5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194962"/>
    <w:multiLevelType w:val="hybridMultilevel"/>
    <w:tmpl w:val="4EEAB8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F45BD4"/>
    <w:multiLevelType w:val="multilevel"/>
    <w:tmpl w:val="36F82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AE85EB2"/>
    <w:multiLevelType w:val="hybridMultilevel"/>
    <w:tmpl w:val="56F445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302FB7"/>
    <w:multiLevelType w:val="hybridMultilevel"/>
    <w:tmpl w:val="72BE84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E95028"/>
    <w:multiLevelType w:val="multilevel"/>
    <w:tmpl w:val="87AAF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ED22418"/>
    <w:multiLevelType w:val="multilevel"/>
    <w:tmpl w:val="AC8015BC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6110670"/>
    <w:multiLevelType w:val="multilevel"/>
    <w:tmpl w:val="98627B44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BFF12F6"/>
    <w:multiLevelType w:val="hybridMultilevel"/>
    <w:tmpl w:val="41EA42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CD529D6"/>
    <w:multiLevelType w:val="hybridMultilevel"/>
    <w:tmpl w:val="66C287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F1245A"/>
    <w:multiLevelType w:val="hybridMultilevel"/>
    <w:tmpl w:val="7DE070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A47639"/>
    <w:multiLevelType w:val="multilevel"/>
    <w:tmpl w:val="5170CFA6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6A637ED"/>
    <w:multiLevelType w:val="multilevel"/>
    <w:tmpl w:val="9498F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AA87D2D"/>
    <w:multiLevelType w:val="hybridMultilevel"/>
    <w:tmpl w:val="ECA866D2"/>
    <w:lvl w:ilvl="0" w:tplc="1BD4DC00">
      <w:start w:val="1"/>
      <w:numFmt w:val="bullet"/>
      <w:lvlText w:val="–"/>
      <w:lvlJc w:val="left"/>
      <w:pPr>
        <w:ind w:left="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7825FC">
      <w:start w:val="1"/>
      <w:numFmt w:val="bullet"/>
      <w:lvlText w:val="o"/>
      <w:lvlJc w:val="left"/>
      <w:pPr>
        <w:ind w:left="1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0EB862">
      <w:start w:val="1"/>
      <w:numFmt w:val="bullet"/>
      <w:lvlText w:val="▪"/>
      <w:lvlJc w:val="left"/>
      <w:pPr>
        <w:ind w:left="1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9C72E8">
      <w:start w:val="1"/>
      <w:numFmt w:val="bullet"/>
      <w:lvlText w:val="•"/>
      <w:lvlJc w:val="left"/>
      <w:pPr>
        <w:ind w:left="2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7414E4">
      <w:start w:val="1"/>
      <w:numFmt w:val="bullet"/>
      <w:lvlText w:val="o"/>
      <w:lvlJc w:val="left"/>
      <w:pPr>
        <w:ind w:left="3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50DA10">
      <w:start w:val="1"/>
      <w:numFmt w:val="bullet"/>
      <w:lvlText w:val="▪"/>
      <w:lvlJc w:val="left"/>
      <w:pPr>
        <w:ind w:left="4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641072">
      <w:start w:val="1"/>
      <w:numFmt w:val="bullet"/>
      <w:lvlText w:val="•"/>
      <w:lvlJc w:val="left"/>
      <w:pPr>
        <w:ind w:left="4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3A850C">
      <w:start w:val="1"/>
      <w:numFmt w:val="bullet"/>
      <w:lvlText w:val="o"/>
      <w:lvlJc w:val="left"/>
      <w:pPr>
        <w:ind w:left="5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8685C0">
      <w:start w:val="1"/>
      <w:numFmt w:val="bullet"/>
      <w:lvlText w:val="▪"/>
      <w:lvlJc w:val="left"/>
      <w:pPr>
        <w:ind w:left="6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3AAD3669"/>
    <w:multiLevelType w:val="multilevel"/>
    <w:tmpl w:val="4FEEC67C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05A024C"/>
    <w:multiLevelType w:val="hybridMultilevel"/>
    <w:tmpl w:val="B0C648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DC3444"/>
    <w:multiLevelType w:val="hybridMultilevel"/>
    <w:tmpl w:val="927C4BCA"/>
    <w:lvl w:ilvl="0" w:tplc="0419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4">
    <w:nsid w:val="472F0F23"/>
    <w:multiLevelType w:val="hybridMultilevel"/>
    <w:tmpl w:val="C2CED1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D8D58F6"/>
    <w:multiLevelType w:val="hybridMultilevel"/>
    <w:tmpl w:val="53BEF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BA4C7F"/>
    <w:multiLevelType w:val="multilevel"/>
    <w:tmpl w:val="E2EADAA2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8E38C6"/>
    <w:multiLevelType w:val="multilevel"/>
    <w:tmpl w:val="9C3AD23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8C44502"/>
    <w:multiLevelType w:val="hybridMultilevel"/>
    <w:tmpl w:val="4F5CED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9637B4"/>
    <w:multiLevelType w:val="hybridMultilevel"/>
    <w:tmpl w:val="6016A7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7"/>
  </w:num>
  <w:num w:numId="3">
    <w:abstractNumId w:val="0"/>
  </w:num>
  <w:num w:numId="4">
    <w:abstractNumId w:val="28"/>
  </w:num>
  <w:num w:numId="5">
    <w:abstractNumId w:val="3"/>
  </w:num>
  <w:num w:numId="6">
    <w:abstractNumId w:val="30"/>
  </w:num>
  <w:num w:numId="7">
    <w:abstractNumId w:val="4"/>
  </w:num>
  <w:num w:numId="8">
    <w:abstractNumId w:val="21"/>
  </w:num>
  <w:num w:numId="9">
    <w:abstractNumId w:val="1"/>
  </w:num>
  <w:num w:numId="10">
    <w:abstractNumId w:val="23"/>
  </w:num>
  <w:num w:numId="11">
    <w:abstractNumId w:val="14"/>
  </w:num>
  <w:num w:numId="12">
    <w:abstractNumId w:val="26"/>
  </w:num>
  <w:num w:numId="13">
    <w:abstractNumId w:val="13"/>
  </w:num>
  <w:num w:numId="14">
    <w:abstractNumId w:val="6"/>
  </w:num>
  <w:num w:numId="15">
    <w:abstractNumId w:val="18"/>
  </w:num>
  <w:num w:numId="16">
    <w:abstractNumId w:val="2"/>
  </w:num>
  <w:num w:numId="17">
    <w:abstractNumId w:val="31"/>
  </w:num>
  <w:num w:numId="18">
    <w:abstractNumId w:val="32"/>
  </w:num>
  <w:num w:numId="19">
    <w:abstractNumId w:val="15"/>
  </w:num>
  <w:num w:numId="20">
    <w:abstractNumId w:val="17"/>
  </w:num>
  <w:num w:numId="21">
    <w:abstractNumId w:val="22"/>
  </w:num>
  <w:num w:numId="22">
    <w:abstractNumId w:val="24"/>
  </w:num>
  <w:num w:numId="23">
    <w:abstractNumId w:val="11"/>
  </w:num>
  <w:num w:numId="24">
    <w:abstractNumId w:val="10"/>
  </w:num>
  <w:num w:numId="25">
    <w:abstractNumId w:val="7"/>
  </w:num>
  <w:num w:numId="26">
    <w:abstractNumId w:val="16"/>
  </w:num>
  <w:num w:numId="27">
    <w:abstractNumId w:val="8"/>
  </w:num>
  <w:num w:numId="28">
    <w:abstractNumId w:val="12"/>
  </w:num>
  <w:num w:numId="29">
    <w:abstractNumId w:val="9"/>
  </w:num>
  <w:num w:numId="30">
    <w:abstractNumId w:val="19"/>
  </w:num>
  <w:num w:numId="31">
    <w:abstractNumId w:val="20"/>
  </w:num>
  <w:num w:numId="32">
    <w:abstractNumId w:val="25"/>
  </w:num>
  <w:num w:numId="3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7C0C40"/>
    <w:rsid w:val="00010B15"/>
    <w:rsid w:val="0002791A"/>
    <w:rsid w:val="000354B9"/>
    <w:rsid w:val="000F2ED3"/>
    <w:rsid w:val="00101EF5"/>
    <w:rsid w:val="0015629A"/>
    <w:rsid w:val="00172690"/>
    <w:rsid w:val="001C1A1C"/>
    <w:rsid w:val="001F1420"/>
    <w:rsid w:val="00212394"/>
    <w:rsid w:val="00234ED1"/>
    <w:rsid w:val="00295C25"/>
    <w:rsid w:val="002A6409"/>
    <w:rsid w:val="002E0658"/>
    <w:rsid w:val="0031129A"/>
    <w:rsid w:val="0033441A"/>
    <w:rsid w:val="003643D8"/>
    <w:rsid w:val="0038434F"/>
    <w:rsid w:val="003B3736"/>
    <w:rsid w:val="003D4D6A"/>
    <w:rsid w:val="003D6390"/>
    <w:rsid w:val="004031A5"/>
    <w:rsid w:val="00465486"/>
    <w:rsid w:val="00493E08"/>
    <w:rsid w:val="004C0223"/>
    <w:rsid w:val="004C77E8"/>
    <w:rsid w:val="004D0658"/>
    <w:rsid w:val="0051115D"/>
    <w:rsid w:val="005238D3"/>
    <w:rsid w:val="00545FD2"/>
    <w:rsid w:val="005533A1"/>
    <w:rsid w:val="0059121B"/>
    <w:rsid w:val="00591C35"/>
    <w:rsid w:val="005B2D19"/>
    <w:rsid w:val="005D20A9"/>
    <w:rsid w:val="005D65B6"/>
    <w:rsid w:val="005E0E6F"/>
    <w:rsid w:val="005E6E0D"/>
    <w:rsid w:val="005F7209"/>
    <w:rsid w:val="00621BF5"/>
    <w:rsid w:val="00634FE0"/>
    <w:rsid w:val="006429B8"/>
    <w:rsid w:val="006700B1"/>
    <w:rsid w:val="006815DC"/>
    <w:rsid w:val="006A5CAC"/>
    <w:rsid w:val="006B2FDA"/>
    <w:rsid w:val="006D1505"/>
    <w:rsid w:val="006E5052"/>
    <w:rsid w:val="007321D5"/>
    <w:rsid w:val="0074555B"/>
    <w:rsid w:val="0076403E"/>
    <w:rsid w:val="007904F8"/>
    <w:rsid w:val="007C0C40"/>
    <w:rsid w:val="007C58F6"/>
    <w:rsid w:val="007D5723"/>
    <w:rsid w:val="00846A23"/>
    <w:rsid w:val="00861F0A"/>
    <w:rsid w:val="008651E9"/>
    <w:rsid w:val="008C42EE"/>
    <w:rsid w:val="009100AB"/>
    <w:rsid w:val="009226A7"/>
    <w:rsid w:val="00927599"/>
    <w:rsid w:val="00951EE1"/>
    <w:rsid w:val="00970A5E"/>
    <w:rsid w:val="009C5633"/>
    <w:rsid w:val="00A502CA"/>
    <w:rsid w:val="00A62D22"/>
    <w:rsid w:val="00A833F7"/>
    <w:rsid w:val="00A84C1C"/>
    <w:rsid w:val="00AF32FD"/>
    <w:rsid w:val="00B15664"/>
    <w:rsid w:val="00B46E67"/>
    <w:rsid w:val="00C02AA0"/>
    <w:rsid w:val="00C54FE8"/>
    <w:rsid w:val="00CD5D40"/>
    <w:rsid w:val="00D01B2F"/>
    <w:rsid w:val="00D04C44"/>
    <w:rsid w:val="00D411FC"/>
    <w:rsid w:val="00DB2C1D"/>
    <w:rsid w:val="00DC0E42"/>
    <w:rsid w:val="00DF1598"/>
    <w:rsid w:val="00E02F38"/>
    <w:rsid w:val="00E33E79"/>
    <w:rsid w:val="00E86D62"/>
    <w:rsid w:val="00E92251"/>
    <w:rsid w:val="00ED7079"/>
    <w:rsid w:val="00F00126"/>
    <w:rsid w:val="00F517C6"/>
    <w:rsid w:val="00F566B1"/>
    <w:rsid w:val="00F62AF2"/>
    <w:rsid w:val="00FB05C8"/>
    <w:rsid w:val="00FF25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40"/>
  </w:style>
  <w:style w:type="paragraph" w:styleId="2">
    <w:name w:val="heading 2"/>
    <w:basedOn w:val="a"/>
    <w:link w:val="20"/>
    <w:uiPriority w:val="9"/>
    <w:qFormat/>
    <w:rsid w:val="0092759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275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character" w:customStyle="1" w:styleId="Calibri0pt">
    <w:name w:val="Основной текст + Calibri;Полужирный;Интервал 0 pt"/>
    <w:basedOn w:val="a0"/>
    <w:rsid w:val="009100A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lang w:val="ru-RU"/>
    </w:rPr>
  </w:style>
  <w:style w:type="character" w:customStyle="1" w:styleId="aa">
    <w:name w:val="Основной текст_"/>
    <w:basedOn w:val="a0"/>
    <w:link w:val="1"/>
    <w:rsid w:val="009100A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a"/>
    <w:rsid w:val="009100A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alibri85pt0pt">
    <w:name w:val="Основной текст + Calibri;8;5 pt;Интервал 0 pt"/>
    <w:basedOn w:val="aa"/>
    <w:rsid w:val="009100AB"/>
    <w:rPr>
      <w:rFonts w:ascii="Calibri" w:eastAsia="Calibri" w:hAnsi="Calibri" w:cs="Calibri"/>
      <w:color w:val="000000"/>
      <w:spacing w:val="5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Calibri8pt0pt">
    <w:name w:val="Основной текст + Calibri;8 pt;Полужирный;Интервал 0 pt"/>
    <w:basedOn w:val="aa"/>
    <w:rsid w:val="009100A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5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Calibri85pt-1pt">
    <w:name w:val="Основной текст + Calibri;8;5 pt;Курсив;Интервал -1 pt"/>
    <w:basedOn w:val="aa"/>
    <w:rsid w:val="00212394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-34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105pt">
    <w:name w:val="Основной текст + 10;5 pt"/>
    <w:basedOn w:val="aa"/>
    <w:rsid w:val="00C54FE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75pt0pt">
    <w:name w:val="Основной текст + 7;5 pt;Интервал 0 pt"/>
    <w:basedOn w:val="aa"/>
    <w:rsid w:val="00E33E7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</w:rPr>
  </w:style>
  <w:style w:type="character" w:customStyle="1" w:styleId="0pt">
    <w:name w:val="Основной текст + Интервал 0 pt"/>
    <w:basedOn w:val="aa"/>
    <w:rsid w:val="00E33E7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5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15pt0pt">
    <w:name w:val="Основной текст + 11;5 pt;Курсив;Интервал 0 pt"/>
    <w:basedOn w:val="aa"/>
    <w:rsid w:val="00E33E79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</w:rPr>
  </w:style>
  <w:style w:type="paragraph" w:customStyle="1" w:styleId="21">
    <w:name w:val="Основной текст2"/>
    <w:basedOn w:val="a"/>
    <w:rsid w:val="00E33E79"/>
    <w:pPr>
      <w:widowControl w:val="0"/>
      <w:shd w:val="clear" w:color="auto" w:fill="FFFFFF"/>
      <w:spacing w:before="180" w:after="540" w:line="278" w:lineRule="exact"/>
    </w:pPr>
    <w:rPr>
      <w:rFonts w:ascii="Tahoma" w:eastAsia="Tahoma" w:hAnsi="Tahoma" w:cs="Tahoma"/>
      <w:color w:val="000000"/>
      <w:spacing w:val="5"/>
      <w:sz w:val="19"/>
      <w:szCs w:val="19"/>
      <w:lang w:eastAsia="ru-RU"/>
    </w:rPr>
  </w:style>
  <w:style w:type="character" w:customStyle="1" w:styleId="10">
    <w:name w:val="Заголовок №1_"/>
    <w:basedOn w:val="a0"/>
    <w:link w:val="11"/>
    <w:rsid w:val="00493E08"/>
    <w:rPr>
      <w:rFonts w:ascii="Calibri" w:eastAsia="Calibri" w:hAnsi="Calibri" w:cs="Calibri"/>
      <w:spacing w:val="3"/>
      <w:sz w:val="42"/>
      <w:szCs w:val="42"/>
      <w:shd w:val="clear" w:color="auto" w:fill="FFFFFF"/>
    </w:rPr>
  </w:style>
  <w:style w:type="paragraph" w:customStyle="1" w:styleId="11">
    <w:name w:val="Заголовок №1"/>
    <w:basedOn w:val="a"/>
    <w:link w:val="10"/>
    <w:rsid w:val="00493E08"/>
    <w:pPr>
      <w:widowControl w:val="0"/>
      <w:shd w:val="clear" w:color="auto" w:fill="FFFFFF"/>
      <w:spacing w:after="360" w:line="0" w:lineRule="atLeast"/>
      <w:outlineLvl w:val="0"/>
    </w:pPr>
    <w:rPr>
      <w:rFonts w:ascii="Calibri" w:eastAsia="Calibri" w:hAnsi="Calibri" w:cs="Calibri"/>
      <w:spacing w:val="3"/>
      <w:sz w:val="42"/>
      <w:szCs w:val="42"/>
    </w:rPr>
  </w:style>
  <w:style w:type="character" w:customStyle="1" w:styleId="1Tahoma18pt0pt">
    <w:name w:val="Заголовок №1 + Tahoma;18 pt;Интервал 0 pt"/>
    <w:basedOn w:val="10"/>
    <w:rsid w:val="00493E08"/>
    <w:rPr>
      <w:rFonts w:ascii="Tahoma" w:eastAsia="Tahoma" w:hAnsi="Tahoma" w:cs="Tahoma"/>
      <w:color w:val="000000"/>
      <w:spacing w:val="12"/>
      <w:w w:val="100"/>
      <w:position w:val="0"/>
      <w:sz w:val="36"/>
      <w:szCs w:val="36"/>
      <w:shd w:val="clear" w:color="auto" w:fill="FFFFFF"/>
      <w:lang w:val="ru-RU"/>
    </w:rPr>
  </w:style>
  <w:style w:type="character" w:customStyle="1" w:styleId="4">
    <w:name w:val="Заголовок №4_"/>
    <w:basedOn w:val="a0"/>
    <w:link w:val="40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40">
    <w:name w:val="Заголовок №4"/>
    <w:basedOn w:val="a"/>
    <w:link w:val="4"/>
    <w:rsid w:val="00493E08"/>
    <w:pPr>
      <w:widowControl w:val="0"/>
      <w:shd w:val="clear" w:color="auto" w:fill="FFFFFF"/>
      <w:spacing w:before="360" w:after="360" w:line="0" w:lineRule="atLeast"/>
      <w:outlineLvl w:val="3"/>
    </w:pPr>
    <w:rPr>
      <w:rFonts w:ascii="Tahoma" w:eastAsia="Tahoma" w:hAnsi="Tahoma" w:cs="Tahoma"/>
      <w:spacing w:val="1"/>
    </w:rPr>
  </w:style>
  <w:style w:type="character" w:customStyle="1" w:styleId="41">
    <w:name w:val="Основной текст (4)_"/>
    <w:basedOn w:val="a0"/>
    <w:link w:val="42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493E08"/>
    <w:pPr>
      <w:widowControl w:val="0"/>
      <w:shd w:val="clear" w:color="auto" w:fill="FFFFFF"/>
      <w:spacing w:before="840" w:after="420" w:line="0" w:lineRule="atLeast"/>
    </w:pPr>
    <w:rPr>
      <w:rFonts w:ascii="Tahoma" w:eastAsia="Tahoma" w:hAnsi="Tahoma" w:cs="Tahoma"/>
      <w:spacing w:val="1"/>
    </w:rPr>
  </w:style>
  <w:style w:type="character" w:customStyle="1" w:styleId="3">
    <w:name w:val="Заголовок №3_"/>
    <w:basedOn w:val="a0"/>
    <w:link w:val="30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30">
    <w:name w:val="Заголовок №3"/>
    <w:basedOn w:val="a"/>
    <w:link w:val="3"/>
    <w:rsid w:val="00493E08"/>
    <w:pPr>
      <w:widowControl w:val="0"/>
      <w:shd w:val="clear" w:color="auto" w:fill="FFFFFF"/>
      <w:spacing w:before="960" w:after="0" w:line="326" w:lineRule="exact"/>
      <w:outlineLvl w:val="2"/>
    </w:pPr>
    <w:rPr>
      <w:rFonts w:ascii="Tahoma" w:eastAsia="Tahoma" w:hAnsi="Tahoma" w:cs="Tahoma"/>
      <w:spacing w:val="1"/>
    </w:rPr>
  </w:style>
  <w:style w:type="character" w:customStyle="1" w:styleId="1SegoeUI19pt0pt">
    <w:name w:val="Заголовок №1 + Segoe UI;19 pt;Интервал 0 pt"/>
    <w:basedOn w:val="1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38"/>
      <w:szCs w:val="38"/>
      <w:u w:val="none"/>
      <w:shd w:val="clear" w:color="auto" w:fill="FFFFFF"/>
      <w:lang w:val="ru-RU"/>
    </w:rPr>
  </w:style>
  <w:style w:type="character" w:customStyle="1" w:styleId="60pt">
    <w:name w:val="Основной текст (6) + Интервал 0 pt"/>
    <w:basedOn w:val="a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lang w:val="ru-RU"/>
    </w:rPr>
  </w:style>
  <w:style w:type="character" w:customStyle="1" w:styleId="9SegoeUI12pt0pt">
    <w:name w:val="Основной текст (9) + Segoe UI;12 pt;Интервал 0 pt"/>
    <w:basedOn w:val="a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none"/>
      <w:lang w:val="ru-RU"/>
    </w:rPr>
  </w:style>
  <w:style w:type="character" w:customStyle="1" w:styleId="9">
    <w:name w:val="Основной текст (9)_"/>
    <w:basedOn w:val="a0"/>
    <w:link w:val="90"/>
    <w:rsid w:val="005D65B6"/>
    <w:rPr>
      <w:rFonts w:ascii="Calibri" w:eastAsia="Calibri" w:hAnsi="Calibri" w:cs="Calibri"/>
      <w:spacing w:val="1"/>
      <w:sz w:val="16"/>
      <w:szCs w:val="16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5D65B6"/>
    <w:pPr>
      <w:widowControl w:val="0"/>
      <w:shd w:val="clear" w:color="auto" w:fill="FFFFFF"/>
      <w:spacing w:before="1020" w:after="420" w:line="0" w:lineRule="atLeast"/>
    </w:pPr>
    <w:rPr>
      <w:rFonts w:ascii="Calibri" w:eastAsia="Calibri" w:hAnsi="Calibri" w:cs="Calibri"/>
      <w:spacing w:val="1"/>
      <w:sz w:val="16"/>
      <w:szCs w:val="16"/>
    </w:rPr>
  </w:style>
  <w:style w:type="character" w:customStyle="1" w:styleId="9SegoeUI9pt0pt">
    <w:name w:val="Основной текст (9) + Segoe UI;9 pt;Интервал 0 pt"/>
    <w:basedOn w:val="9"/>
    <w:rsid w:val="005D65B6"/>
    <w:rPr>
      <w:rFonts w:ascii="Segoe UI" w:eastAsia="Segoe UI" w:hAnsi="Segoe UI" w:cs="Segoe UI"/>
      <w:color w:val="000000"/>
      <w:spacing w:val="4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MSReferenceSansSerif85pt0pt">
    <w:name w:val="Основной текст (9) + MS Reference Sans Serif;8;5 pt;Полужирный;Интервал 0 pt"/>
    <w:basedOn w:val="9"/>
    <w:rsid w:val="005D65B6"/>
    <w:rPr>
      <w:rFonts w:ascii="MS Reference Sans Serif" w:eastAsia="MS Reference Sans Serif" w:hAnsi="MS Reference Sans Serif" w:cs="MS Reference Sans Serif"/>
      <w:b/>
      <w:bCs/>
      <w:color w:val="000000"/>
      <w:spacing w:val="-5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9SegoeUI105pt0pt">
    <w:name w:val="Основной текст (9) + Segoe UI;10;5 pt;Интервал 0 pt"/>
    <w:basedOn w:val="9"/>
    <w:rsid w:val="00634FE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</w:rPr>
  </w:style>
  <w:style w:type="paragraph" w:styleId="ab">
    <w:name w:val="Normal (Web)"/>
    <w:basedOn w:val="a"/>
    <w:uiPriority w:val="99"/>
    <w:unhideWhenUsed/>
    <w:rsid w:val="00927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927599"/>
    <w:rPr>
      <w:b/>
      <w:bCs/>
    </w:rPr>
  </w:style>
  <w:style w:type="character" w:customStyle="1" w:styleId="small">
    <w:name w:val="small"/>
    <w:basedOn w:val="a0"/>
    <w:rsid w:val="00927599"/>
  </w:style>
  <w:style w:type="paragraph" w:customStyle="1" w:styleId="copyright-info">
    <w:name w:val="copyright-info"/>
    <w:basedOn w:val="a"/>
    <w:rsid w:val="00927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">
    <w:name w:val="TableGrid"/>
    <w:rsid w:val="00951EE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basedOn w:val="a0"/>
    <w:uiPriority w:val="99"/>
    <w:unhideWhenUsed/>
    <w:rsid w:val="00FF25A5"/>
    <w:rPr>
      <w:color w:val="0000FF" w:themeColor="hyperlink"/>
      <w:u w:val="single"/>
    </w:rPr>
  </w:style>
  <w:style w:type="table" w:styleId="ae">
    <w:name w:val="Table Grid"/>
    <w:basedOn w:val="a1"/>
    <w:uiPriority w:val="39"/>
    <w:rsid w:val="007640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alibri85pt">
    <w:name w:val="Основной текст (2) + Calibri;8;5 pt"/>
    <w:basedOn w:val="a0"/>
    <w:rsid w:val="0076403E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2">
    <w:name w:val="Основной текст (2)_"/>
    <w:basedOn w:val="a0"/>
    <w:link w:val="23"/>
    <w:rsid w:val="0076403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76403E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8</cp:revision>
  <dcterms:created xsi:type="dcterms:W3CDTF">2021-01-20T06:35:00Z</dcterms:created>
  <dcterms:modified xsi:type="dcterms:W3CDTF">2021-02-11T08:02:00Z</dcterms:modified>
</cp:coreProperties>
</file>